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ED2" w:rsidRPr="00897D8D" w:rsidRDefault="00897D8D" w:rsidP="00897D8D">
      <w:pPr>
        <w:spacing w:line="360" w:lineRule="auto"/>
        <w:jc w:val="center"/>
        <w:rPr>
          <w:rFonts w:hint="eastAsia"/>
          <w:b/>
          <w:sz w:val="30"/>
          <w:szCs w:val="30"/>
        </w:rPr>
      </w:pPr>
      <w:bookmarkStart w:id="0" w:name="_GoBack"/>
      <w:r w:rsidRPr="00897D8D">
        <w:rPr>
          <w:rFonts w:hint="eastAsia"/>
          <w:b/>
          <w:sz w:val="30"/>
          <w:szCs w:val="30"/>
        </w:rPr>
        <w:t>合肥：奏响科技自立自强最强音</w:t>
      </w:r>
    </w:p>
    <w:bookmarkEnd w:id="0"/>
    <w:p w:rsidR="00897D8D" w:rsidRPr="00897D8D" w:rsidRDefault="00897D8D" w:rsidP="00897D8D">
      <w:pPr>
        <w:spacing w:line="360" w:lineRule="auto"/>
        <w:jc w:val="center"/>
        <w:rPr>
          <w:rFonts w:hint="eastAsia"/>
          <w:b/>
          <w:sz w:val="24"/>
          <w:szCs w:val="24"/>
        </w:rPr>
      </w:pPr>
      <w:r w:rsidRPr="00897D8D">
        <w:rPr>
          <w:rFonts w:hint="eastAsia"/>
          <w:b/>
          <w:sz w:val="24"/>
          <w:szCs w:val="24"/>
        </w:rPr>
        <w:t>本刊记者</w:t>
      </w:r>
      <w:r w:rsidRPr="00897D8D">
        <w:rPr>
          <w:rFonts w:hint="eastAsia"/>
          <w:b/>
          <w:sz w:val="24"/>
          <w:szCs w:val="24"/>
        </w:rPr>
        <w:t xml:space="preserve"> </w:t>
      </w:r>
      <w:r w:rsidRPr="00897D8D">
        <w:rPr>
          <w:rFonts w:hint="eastAsia"/>
          <w:b/>
          <w:sz w:val="24"/>
          <w:szCs w:val="24"/>
        </w:rPr>
        <w:t>张想想／文</w:t>
      </w:r>
    </w:p>
    <w:p w:rsidR="00897D8D" w:rsidRPr="00897D8D" w:rsidRDefault="00897D8D" w:rsidP="00897D8D">
      <w:pPr>
        <w:spacing w:line="360" w:lineRule="auto"/>
        <w:ind w:firstLineChars="200" w:firstLine="480"/>
        <w:rPr>
          <w:rFonts w:hint="eastAsia"/>
          <w:sz w:val="24"/>
          <w:szCs w:val="24"/>
        </w:rPr>
      </w:pP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江淮潮涌，创新如歌。</w:t>
      </w:r>
      <w:r w:rsidRPr="00897D8D">
        <w:rPr>
          <w:rFonts w:hint="eastAsia"/>
          <w:sz w:val="24"/>
          <w:szCs w:val="24"/>
        </w:rPr>
        <w:t>2024</w:t>
      </w:r>
      <w:r w:rsidRPr="00897D8D">
        <w:rPr>
          <w:rFonts w:hint="eastAsia"/>
          <w:sz w:val="24"/>
          <w:szCs w:val="24"/>
        </w:rPr>
        <w:t>年，习近平总书记亲临安徽考察，发出“加快实现高水平科技自立自强”的动员令。合肥牢记嘱托，以“往前赶”的奋进姿态，在科技创新的赛道上全力奔跑。从新能源汽车的“双轮驱动”到量子测量的“显微见著”，再到空中成像的“无屏之境”，这座城市正用一个个硬核突破，将总书记的殷切期望转化为高质量发展的生动实践。今日合肥，创新动能澎湃，正在科技自立自强的征程中，奏响属于这个时代的最强音。</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新能源汽车“双轮驱动”</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在包河经济开发区中关村协同</w:t>
      </w:r>
      <w:proofErr w:type="gramStart"/>
      <w:r w:rsidRPr="00897D8D">
        <w:rPr>
          <w:rFonts w:hint="eastAsia"/>
          <w:sz w:val="24"/>
          <w:szCs w:val="24"/>
        </w:rPr>
        <w:t>创新智汇园内</w:t>
      </w:r>
      <w:proofErr w:type="gramEnd"/>
      <w:r w:rsidRPr="00897D8D">
        <w:rPr>
          <w:rFonts w:hint="eastAsia"/>
          <w:sz w:val="24"/>
          <w:szCs w:val="24"/>
        </w:rPr>
        <w:t>，两台白色流线型</w:t>
      </w:r>
      <w:proofErr w:type="gramStart"/>
      <w:r w:rsidRPr="00897D8D">
        <w:rPr>
          <w:rFonts w:hint="eastAsia"/>
          <w:sz w:val="24"/>
          <w:szCs w:val="24"/>
        </w:rPr>
        <w:t>重卡静驻</w:t>
      </w:r>
      <w:proofErr w:type="gramEnd"/>
      <w:r w:rsidRPr="00897D8D">
        <w:rPr>
          <w:rFonts w:hint="eastAsia"/>
          <w:sz w:val="24"/>
          <w:szCs w:val="24"/>
        </w:rPr>
        <w:t>路旁，让人眼前一亮。它们和传统印象中笨重简陋的卡车截然不同，不仅外形简洁美观，而且拥有人性化的舒适座舱和全新的驾驶室布局——这是安徽苇渡科技有限公司推出的</w:t>
      </w:r>
      <w:proofErr w:type="spellStart"/>
      <w:r w:rsidRPr="00897D8D">
        <w:rPr>
          <w:rFonts w:hint="eastAsia"/>
          <w:sz w:val="24"/>
          <w:szCs w:val="24"/>
        </w:rPr>
        <w:t>Windrose</w:t>
      </w:r>
      <w:proofErr w:type="spellEnd"/>
      <w:r w:rsidRPr="00897D8D">
        <w:rPr>
          <w:rFonts w:hint="eastAsia"/>
          <w:sz w:val="24"/>
          <w:szCs w:val="24"/>
        </w:rPr>
        <w:t xml:space="preserve"> R700</w:t>
      </w:r>
      <w:proofErr w:type="gramStart"/>
      <w:r w:rsidRPr="00897D8D">
        <w:rPr>
          <w:rFonts w:hint="eastAsia"/>
          <w:sz w:val="24"/>
          <w:szCs w:val="24"/>
        </w:rPr>
        <w:t>纯电重卡</w:t>
      </w:r>
      <w:proofErr w:type="gramEnd"/>
      <w:r w:rsidRPr="00897D8D">
        <w:rPr>
          <w:rFonts w:hint="eastAsia"/>
          <w:sz w:val="24"/>
          <w:szCs w:val="24"/>
        </w:rPr>
        <w:t>。这家扎根合肥、布局全球的企业，正以领先技术重新定义</w:t>
      </w:r>
      <w:proofErr w:type="gramStart"/>
      <w:r w:rsidRPr="00897D8D">
        <w:rPr>
          <w:rFonts w:hint="eastAsia"/>
          <w:sz w:val="24"/>
          <w:szCs w:val="24"/>
        </w:rPr>
        <w:t>新能源重卡的</w:t>
      </w:r>
      <w:proofErr w:type="gramEnd"/>
      <w:r w:rsidRPr="00897D8D">
        <w:rPr>
          <w:rFonts w:hint="eastAsia"/>
          <w:sz w:val="24"/>
          <w:szCs w:val="24"/>
        </w:rPr>
        <w:t>未来。</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“去年，习近平总书记来合肥考察，指出要坚持创新驱动发展，加快实现高水平科技自立自强，我们深受激励。”</w:t>
      </w:r>
      <w:proofErr w:type="gramStart"/>
      <w:r w:rsidRPr="00897D8D">
        <w:rPr>
          <w:rFonts w:hint="eastAsia"/>
          <w:sz w:val="24"/>
          <w:szCs w:val="24"/>
        </w:rPr>
        <w:t>苇渡科技</w:t>
      </w:r>
      <w:proofErr w:type="gramEnd"/>
      <w:r w:rsidRPr="00897D8D">
        <w:rPr>
          <w:rFonts w:hint="eastAsia"/>
          <w:sz w:val="24"/>
          <w:szCs w:val="24"/>
        </w:rPr>
        <w:t>企业发展负责人奚星捷感慨道。一年来，企业牢记嘱托、专注攻坚，交出了一份亮眼答卷：其研发的</w:t>
      </w:r>
      <w:proofErr w:type="gramStart"/>
      <w:r w:rsidRPr="00897D8D">
        <w:rPr>
          <w:rFonts w:hint="eastAsia"/>
          <w:sz w:val="24"/>
          <w:szCs w:val="24"/>
        </w:rPr>
        <w:t>纯电重</w:t>
      </w:r>
      <w:proofErr w:type="gramEnd"/>
      <w:r w:rsidRPr="00897D8D">
        <w:rPr>
          <w:rFonts w:hint="eastAsia"/>
          <w:sz w:val="24"/>
          <w:szCs w:val="24"/>
        </w:rPr>
        <w:t>卡在总重</w:t>
      </w:r>
      <w:r w:rsidRPr="00897D8D">
        <w:rPr>
          <w:rFonts w:hint="eastAsia"/>
          <w:sz w:val="24"/>
          <w:szCs w:val="24"/>
        </w:rPr>
        <w:t>49</w:t>
      </w:r>
      <w:r w:rsidRPr="00897D8D">
        <w:rPr>
          <w:rFonts w:hint="eastAsia"/>
          <w:sz w:val="24"/>
          <w:szCs w:val="24"/>
        </w:rPr>
        <w:t>吨满载状态下，续航可达</w:t>
      </w:r>
      <w:r w:rsidRPr="00897D8D">
        <w:rPr>
          <w:rFonts w:hint="eastAsia"/>
          <w:sz w:val="24"/>
          <w:szCs w:val="24"/>
        </w:rPr>
        <w:t>670</w:t>
      </w:r>
      <w:r w:rsidRPr="00897D8D">
        <w:rPr>
          <w:rFonts w:hint="eastAsia"/>
          <w:sz w:val="24"/>
          <w:szCs w:val="24"/>
        </w:rPr>
        <w:t>公里，</w:t>
      </w:r>
      <w:r w:rsidRPr="00897D8D">
        <w:rPr>
          <w:rFonts w:hint="eastAsia"/>
          <w:sz w:val="24"/>
          <w:szCs w:val="24"/>
        </w:rPr>
        <w:t>35</w:t>
      </w:r>
      <w:r w:rsidRPr="00897D8D">
        <w:rPr>
          <w:rFonts w:hint="eastAsia"/>
          <w:sz w:val="24"/>
          <w:szCs w:val="24"/>
        </w:rPr>
        <w:t>分钟即可实现</w:t>
      </w:r>
      <w:r w:rsidRPr="00897D8D">
        <w:rPr>
          <w:rFonts w:hint="eastAsia"/>
          <w:sz w:val="24"/>
          <w:szCs w:val="24"/>
        </w:rPr>
        <w:t>400</w:t>
      </w:r>
      <w:r w:rsidRPr="00897D8D">
        <w:rPr>
          <w:rFonts w:hint="eastAsia"/>
          <w:sz w:val="24"/>
          <w:szCs w:val="24"/>
        </w:rPr>
        <w:t>公里的续航补能，实际能耗控制在每公里一度电左右，实现了经济效益与低碳目标的双赢。目前，产品已登陆全球</w:t>
      </w:r>
      <w:r w:rsidRPr="00897D8D">
        <w:rPr>
          <w:rFonts w:hint="eastAsia"/>
          <w:sz w:val="24"/>
          <w:szCs w:val="24"/>
        </w:rPr>
        <w:t>17</w:t>
      </w:r>
      <w:r w:rsidRPr="00897D8D">
        <w:rPr>
          <w:rFonts w:hint="eastAsia"/>
          <w:sz w:val="24"/>
          <w:szCs w:val="24"/>
        </w:rPr>
        <w:t>个国家，第二代车型正向</w:t>
      </w:r>
      <w:r w:rsidRPr="00897D8D">
        <w:rPr>
          <w:rFonts w:hint="eastAsia"/>
          <w:sz w:val="24"/>
          <w:szCs w:val="24"/>
        </w:rPr>
        <w:t>800</w:t>
      </w:r>
      <w:r w:rsidRPr="00897D8D">
        <w:rPr>
          <w:rFonts w:hint="eastAsia"/>
          <w:sz w:val="24"/>
          <w:szCs w:val="24"/>
        </w:rPr>
        <w:t>公里续航突破，一条新能源版的跨境物流“丝绸之路”正在铺就。</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车子造得好是基础，但能否行得稳、靠得住，才是市场接受的关键。在肥西县，招商局检测车辆技术（合肥）有限公司的一期项目在今年</w:t>
      </w:r>
      <w:r w:rsidRPr="00897D8D">
        <w:rPr>
          <w:rFonts w:hint="eastAsia"/>
          <w:sz w:val="24"/>
          <w:szCs w:val="24"/>
        </w:rPr>
        <w:t>7</w:t>
      </w:r>
      <w:r w:rsidRPr="00897D8D">
        <w:rPr>
          <w:rFonts w:hint="eastAsia"/>
          <w:sz w:val="24"/>
          <w:szCs w:val="24"/>
        </w:rPr>
        <w:t>月刚刚投入运营。在这里，一场关乎“可靠”的硬仗正在悄然进行。价值数百万元的碰撞假人、经历</w:t>
      </w:r>
      <w:r w:rsidRPr="00897D8D">
        <w:rPr>
          <w:rFonts w:hint="eastAsia"/>
          <w:sz w:val="24"/>
          <w:szCs w:val="24"/>
        </w:rPr>
        <w:t>39</w:t>
      </w:r>
      <w:r w:rsidRPr="00897D8D">
        <w:rPr>
          <w:rFonts w:hint="eastAsia"/>
          <w:sz w:val="24"/>
          <w:szCs w:val="24"/>
        </w:rPr>
        <w:t>小时连续振动测试的电池包……这里用严苛的标准，为新能源汽车的安全性保驾护航。</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“我们落地合肥，正是为了就近为产业链企业提供一站式研发及认证检测服务，补齐区域检测能力短板。”公司负责人石来华介绍。作为安徽省内首家国家</w:t>
      </w:r>
      <w:r w:rsidRPr="00897D8D">
        <w:rPr>
          <w:rFonts w:hint="eastAsia"/>
          <w:sz w:val="24"/>
          <w:szCs w:val="24"/>
        </w:rPr>
        <w:lastRenderedPageBreak/>
        <w:t>级汽车检验机构，其拥有的八大综合试验室，覆盖了从安全性、可靠性到电磁兼容的全项法规检测能力，有效降低</w:t>
      </w:r>
      <w:proofErr w:type="gramStart"/>
      <w:r w:rsidRPr="00897D8D">
        <w:rPr>
          <w:rFonts w:hint="eastAsia"/>
          <w:sz w:val="24"/>
          <w:szCs w:val="24"/>
        </w:rPr>
        <w:t>了车企的</w:t>
      </w:r>
      <w:proofErr w:type="gramEnd"/>
      <w:r w:rsidRPr="00897D8D">
        <w:rPr>
          <w:rFonts w:hint="eastAsia"/>
          <w:sz w:val="24"/>
          <w:szCs w:val="24"/>
        </w:rPr>
        <w:t>研发成本与时间，为产业创新提速提供了坚实后盾。</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合肥的布局，远不止于此。从江淮、比亚迪、</w:t>
      </w:r>
      <w:proofErr w:type="gramStart"/>
      <w:r w:rsidRPr="00897D8D">
        <w:rPr>
          <w:rFonts w:hint="eastAsia"/>
          <w:sz w:val="24"/>
          <w:szCs w:val="24"/>
        </w:rPr>
        <w:t>蔚来等</w:t>
      </w:r>
      <w:proofErr w:type="gramEnd"/>
      <w:r w:rsidRPr="00897D8D">
        <w:rPr>
          <w:rFonts w:hint="eastAsia"/>
          <w:sz w:val="24"/>
          <w:szCs w:val="24"/>
        </w:rPr>
        <w:t>六大整车企业齐聚，到</w:t>
      </w:r>
      <w:proofErr w:type="gramStart"/>
      <w:r w:rsidRPr="00897D8D">
        <w:rPr>
          <w:rFonts w:hint="eastAsia"/>
          <w:sz w:val="24"/>
          <w:szCs w:val="24"/>
        </w:rPr>
        <w:t>国轩高科</w:t>
      </w:r>
      <w:proofErr w:type="gramEnd"/>
      <w:r w:rsidRPr="00897D8D">
        <w:rPr>
          <w:rFonts w:hint="eastAsia"/>
          <w:sz w:val="24"/>
          <w:szCs w:val="24"/>
        </w:rPr>
        <w:t>、中创新航等核心零部件企业扎堆，再到吸引奥托立夫、均胜电子等全球百强零部件厂商落户——一条覆盖“整车—三电—智能驾驶—智能网联—零部件—后市场”的完整产业链已然成形，释放出强大的集群效应。</w:t>
      </w:r>
      <w:r w:rsidRPr="00897D8D">
        <w:rPr>
          <w:rFonts w:hint="eastAsia"/>
          <w:sz w:val="24"/>
          <w:szCs w:val="24"/>
        </w:rPr>
        <w:t>2024</w:t>
      </w:r>
      <w:r w:rsidRPr="00897D8D">
        <w:rPr>
          <w:rFonts w:hint="eastAsia"/>
          <w:sz w:val="24"/>
          <w:szCs w:val="24"/>
        </w:rPr>
        <w:t>年，合肥新能源汽车产量突破</w:t>
      </w:r>
      <w:r w:rsidRPr="00897D8D">
        <w:rPr>
          <w:rFonts w:hint="eastAsia"/>
          <w:sz w:val="24"/>
          <w:szCs w:val="24"/>
        </w:rPr>
        <w:t>137.6</w:t>
      </w:r>
      <w:r w:rsidRPr="00897D8D">
        <w:rPr>
          <w:rFonts w:hint="eastAsia"/>
          <w:sz w:val="24"/>
          <w:szCs w:val="24"/>
        </w:rPr>
        <w:t>万辆，产业链产值跃升至</w:t>
      </w:r>
      <w:r w:rsidRPr="00897D8D">
        <w:rPr>
          <w:rFonts w:hint="eastAsia"/>
          <w:sz w:val="24"/>
          <w:szCs w:val="24"/>
        </w:rPr>
        <w:t>2600</w:t>
      </w:r>
      <w:r w:rsidRPr="00897D8D">
        <w:rPr>
          <w:rFonts w:hint="eastAsia"/>
          <w:sz w:val="24"/>
          <w:szCs w:val="24"/>
        </w:rPr>
        <w:t>亿元。</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量子测量“显微见著”</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在国仪量子技术（合肥）股份有限公司的实验室，一台电子顺磁共振波谱仪正被精细调试——这款设备以极高的灵敏度和智能化优势，成为国产高端科学仪器领域的标杆产品，备受科研机构青睐。“我们的这款产品不仅性能比肩国际品牌，还拥有较高市场占有率，为科研工作者提供了更具性价比的选择。”国仪量子副总裁许克标介绍说。</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自</w:t>
      </w:r>
      <w:r w:rsidRPr="00897D8D">
        <w:rPr>
          <w:rFonts w:hint="eastAsia"/>
          <w:sz w:val="24"/>
          <w:szCs w:val="24"/>
        </w:rPr>
        <w:t>2016</w:t>
      </w:r>
      <w:r w:rsidRPr="00897D8D">
        <w:rPr>
          <w:rFonts w:hint="eastAsia"/>
          <w:sz w:val="24"/>
          <w:szCs w:val="24"/>
        </w:rPr>
        <w:t>年从中国科学技术大学的实验室“破茧而出”，这家年轻的企业始终聚焦量子精密测量的产业化与科学仪器的国产化，让量子科技在现实中“开花结果”。</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从首台商用</w:t>
      </w:r>
      <w:r w:rsidRPr="00897D8D">
        <w:rPr>
          <w:rFonts w:hint="eastAsia"/>
          <w:sz w:val="24"/>
          <w:szCs w:val="24"/>
        </w:rPr>
        <w:t>X</w:t>
      </w:r>
      <w:r w:rsidRPr="00897D8D">
        <w:rPr>
          <w:rFonts w:hint="eastAsia"/>
          <w:sz w:val="24"/>
          <w:szCs w:val="24"/>
        </w:rPr>
        <w:t>波段电子顺磁共振波谱仪打破国外垄断，到全球首台商用低温版扫描氮—空位探针显微镜交付清华、北大等顶尖高校，国仪量子的每一步都踏在解决“卡脖子”问题的关键节点上。</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如今，国仪量子的发展正与区域产业生态同频共振。近年来，合肥高新区持续完善量子科技产业培育体系，已集聚量子科技产业</w:t>
      </w:r>
      <w:proofErr w:type="gramStart"/>
      <w:r w:rsidRPr="00897D8D">
        <w:rPr>
          <w:rFonts w:hint="eastAsia"/>
          <w:sz w:val="24"/>
          <w:szCs w:val="24"/>
        </w:rPr>
        <w:t>链企业</w:t>
      </w:r>
      <w:proofErr w:type="gramEnd"/>
      <w:r w:rsidRPr="00897D8D">
        <w:rPr>
          <w:rFonts w:hint="eastAsia"/>
          <w:sz w:val="24"/>
          <w:szCs w:val="24"/>
        </w:rPr>
        <w:t>近</w:t>
      </w:r>
      <w:r w:rsidRPr="00897D8D">
        <w:rPr>
          <w:rFonts w:hint="eastAsia"/>
          <w:sz w:val="24"/>
          <w:szCs w:val="24"/>
        </w:rPr>
        <w:t>80</w:t>
      </w:r>
      <w:r w:rsidRPr="00897D8D">
        <w:rPr>
          <w:rFonts w:hint="eastAsia"/>
          <w:sz w:val="24"/>
          <w:szCs w:val="24"/>
        </w:rPr>
        <w:t>家，覆盖通信、计算、测量三大领域。第四代本源悟空量子计算机、“祖冲之三号”量子计算原型机、世界首台量子钻石原子力显微镜等重大成果相继在这里诞生，形成了“基础研究—技术开发—场景应用”的全链条生态。</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在这个蓬勃发展的量子产业生态中，成立仅九年的国仪量子已交付上千台高端科学仪器，客户遍布全国高校与企业研发中心，产品出口至英国、意大利、西班牙等国家和地区，逐步确立了在全球量子精密测量产业化领域的领跑地位。</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展望未来，许克标充满信心：“国仪量子将继续深耕量子精密测量和高端科</w:t>
      </w:r>
      <w:r w:rsidRPr="00897D8D">
        <w:rPr>
          <w:rFonts w:hint="eastAsia"/>
          <w:sz w:val="24"/>
          <w:szCs w:val="24"/>
        </w:rPr>
        <w:lastRenderedPageBreak/>
        <w:t>学仪器领域，加大研发投入，推出更多具有国际竞争力的产品，通过技术创新和场景创新，推动量子测量技术在更多行业的应用落地，让量子精密测量赋能千行百业。”从实验室到生产线，从单一企业到全产业链，量子科技产业正在这片创新的热土上拔节生长，奏响科技自立自强的时代强音。</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空中成像“无屏之境”</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在今年世界制造业大会的开幕式上，演讲嘉宾无需低头看稿，</w:t>
      </w:r>
      <w:proofErr w:type="gramStart"/>
      <w:r w:rsidRPr="00897D8D">
        <w:rPr>
          <w:rFonts w:hint="eastAsia"/>
          <w:sz w:val="24"/>
          <w:szCs w:val="24"/>
        </w:rPr>
        <w:t>仅凭轻挥</w:t>
      </w:r>
      <w:proofErr w:type="gramEnd"/>
      <w:r w:rsidRPr="00897D8D">
        <w:rPr>
          <w:rFonts w:hint="eastAsia"/>
          <w:sz w:val="24"/>
          <w:szCs w:val="24"/>
        </w:rPr>
        <w:t>的手势，悬浮于空中的文字便随之翻页——这并非科幻电影片段，而是安徽省东</w:t>
      </w:r>
      <w:proofErr w:type="gramStart"/>
      <w:r w:rsidRPr="00897D8D">
        <w:rPr>
          <w:rFonts w:hint="eastAsia"/>
          <w:sz w:val="24"/>
          <w:szCs w:val="24"/>
        </w:rPr>
        <w:t>超科技</w:t>
      </w:r>
      <w:proofErr w:type="gramEnd"/>
      <w:r w:rsidRPr="00897D8D">
        <w:rPr>
          <w:rFonts w:hint="eastAsia"/>
          <w:sz w:val="24"/>
          <w:szCs w:val="24"/>
        </w:rPr>
        <w:t>有限公司自主研发的“空中成像</w:t>
      </w:r>
      <w:proofErr w:type="gramStart"/>
      <w:r w:rsidRPr="00897D8D">
        <w:rPr>
          <w:rFonts w:hint="eastAsia"/>
          <w:sz w:val="24"/>
          <w:szCs w:val="24"/>
        </w:rPr>
        <w:t>提词</w:t>
      </w:r>
      <w:proofErr w:type="gramEnd"/>
      <w:r w:rsidRPr="00897D8D">
        <w:rPr>
          <w:rFonts w:hint="eastAsia"/>
          <w:sz w:val="24"/>
          <w:szCs w:val="24"/>
        </w:rPr>
        <w:t>器”的真实应用场景。这家</w:t>
      </w:r>
      <w:r w:rsidRPr="00897D8D">
        <w:rPr>
          <w:rFonts w:hint="eastAsia"/>
          <w:sz w:val="24"/>
          <w:szCs w:val="24"/>
        </w:rPr>
        <w:t>2016</w:t>
      </w:r>
      <w:r w:rsidRPr="00897D8D">
        <w:rPr>
          <w:rFonts w:hint="eastAsia"/>
          <w:sz w:val="24"/>
          <w:szCs w:val="24"/>
        </w:rPr>
        <w:t>年成立于合肥高新区的国家级专精特新“小巨人”企业，始终专注于人工智能与虚拟现实技术的深度融合。其“无介质空中悬浮成像”的核心技术，依托具有负折射功能的新型材料</w:t>
      </w:r>
      <w:proofErr w:type="gramStart"/>
      <w:r w:rsidRPr="00897D8D">
        <w:rPr>
          <w:rFonts w:hint="eastAsia"/>
          <w:sz w:val="24"/>
          <w:szCs w:val="24"/>
        </w:rPr>
        <w:t>与光场重构</w:t>
      </w:r>
      <w:proofErr w:type="gramEnd"/>
      <w:r w:rsidRPr="00897D8D">
        <w:rPr>
          <w:rFonts w:hint="eastAsia"/>
          <w:sz w:val="24"/>
          <w:szCs w:val="24"/>
        </w:rPr>
        <w:t>原理，打破了实体屏幕的物理限制，实现了信息在空中的精准显示与交互。</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从</w:t>
      </w:r>
      <w:r w:rsidRPr="00897D8D">
        <w:rPr>
          <w:rFonts w:hint="eastAsia"/>
          <w:sz w:val="24"/>
          <w:szCs w:val="24"/>
        </w:rPr>
        <w:t>2022</w:t>
      </w:r>
      <w:r w:rsidRPr="00897D8D">
        <w:rPr>
          <w:rFonts w:hint="eastAsia"/>
          <w:sz w:val="24"/>
          <w:szCs w:val="24"/>
        </w:rPr>
        <w:t>年荣获科技部首届“全国颠覆性技术创新大赛”总决赛最高奖，到</w:t>
      </w:r>
      <w:r w:rsidRPr="00897D8D">
        <w:rPr>
          <w:rFonts w:hint="eastAsia"/>
          <w:sz w:val="24"/>
          <w:szCs w:val="24"/>
        </w:rPr>
        <w:t>2024</w:t>
      </w:r>
      <w:r w:rsidRPr="00897D8D">
        <w:rPr>
          <w:rFonts w:hint="eastAsia"/>
          <w:sz w:val="24"/>
          <w:szCs w:val="24"/>
        </w:rPr>
        <w:t>年斩获第</w:t>
      </w:r>
      <w:r w:rsidRPr="00897D8D">
        <w:rPr>
          <w:rFonts w:hint="eastAsia"/>
          <w:sz w:val="24"/>
          <w:szCs w:val="24"/>
        </w:rPr>
        <w:t>76</w:t>
      </w:r>
      <w:r w:rsidRPr="00897D8D">
        <w:rPr>
          <w:rFonts w:hint="eastAsia"/>
          <w:sz w:val="24"/>
          <w:szCs w:val="24"/>
        </w:rPr>
        <w:t>届德国纽伦堡国际发明展金奖；从习近平总书记的亲自体验，到李强总理的现场调研，东</w:t>
      </w:r>
      <w:proofErr w:type="gramStart"/>
      <w:r w:rsidRPr="00897D8D">
        <w:rPr>
          <w:rFonts w:hint="eastAsia"/>
          <w:sz w:val="24"/>
          <w:szCs w:val="24"/>
        </w:rPr>
        <w:t>超科技</w:t>
      </w:r>
      <w:proofErr w:type="gramEnd"/>
      <w:r w:rsidRPr="00897D8D">
        <w:rPr>
          <w:rFonts w:hint="eastAsia"/>
          <w:sz w:val="24"/>
          <w:szCs w:val="24"/>
        </w:rPr>
        <w:t>的技术突破与产业化进程持续受到国家层面的关注与认可。</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截至目前，公司已累计申请国内外知识产权</w:t>
      </w:r>
      <w:r w:rsidRPr="00897D8D">
        <w:rPr>
          <w:rFonts w:hint="eastAsia"/>
          <w:sz w:val="24"/>
          <w:szCs w:val="24"/>
        </w:rPr>
        <w:t>900</w:t>
      </w:r>
      <w:r w:rsidRPr="00897D8D">
        <w:rPr>
          <w:rFonts w:hint="eastAsia"/>
          <w:sz w:val="24"/>
          <w:szCs w:val="24"/>
        </w:rPr>
        <w:t>余项，核心技术获多国专利授权，并完成了近</w:t>
      </w:r>
      <w:r w:rsidRPr="00897D8D">
        <w:rPr>
          <w:rFonts w:hint="eastAsia"/>
          <w:sz w:val="24"/>
          <w:szCs w:val="24"/>
        </w:rPr>
        <w:t>5</w:t>
      </w:r>
      <w:r w:rsidRPr="00897D8D">
        <w:rPr>
          <w:rFonts w:hint="eastAsia"/>
          <w:sz w:val="24"/>
          <w:szCs w:val="24"/>
        </w:rPr>
        <w:t>亿元的股权融资。其技术成果已从实验室走向医疗卫生、智能座舱、</w:t>
      </w:r>
      <w:proofErr w:type="gramStart"/>
      <w:r w:rsidRPr="00897D8D">
        <w:rPr>
          <w:rFonts w:hint="eastAsia"/>
          <w:sz w:val="24"/>
          <w:szCs w:val="24"/>
        </w:rPr>
        <w:t>文旅展</w:t>
      </w:r>
      <w:proofErr w:type="gramEnd"/>
      <w:r w:rsidRPr="00897D8D">
        <w:rPr>
          <w:rFonts w:hint="eastAsia"/>
          <w:sz w:val="24"/>
          <w:szCs w:val="24"/>
        </w:rPr>
        <w:t>陈等广阔市场，实现了规模化应用。</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与此同时，在千里之外的油气勘探现场，合肥中科采象科技有限公司的海底电缆正在深海之中精准采集信号，在高端仪器装备领域书写着另一段创新传奇。</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自</w:t>
      </w:r>
      <w:r w:rsidRPr="00897D8D">
        <w:rPr>
          <w:rFonts w:hint="eastAsia"/>
          <w:sz w:val="24"/>
          <w:szCs w:val="24"/>
        </w:rPr>
        <w:t>2021</w:t>
      </w:r>
      <w:r w:rsidRPr="00897D8D">
        <w:rPr>
          <w:rFonts w:hint="eastAsia"/>
          <w:sz w:val="24"/>
          <w:szCs w:val="24"/>
        </w:rPr>
        <w:t>年底成立以来，中科采</w:t>
      </w:r>
      <w:proofErr w:type="gramStart"/>
      <w:r w:rsidRPr="00897D8D">
        <w:rPr>
          <w:rFonts w:hint="eastAsia"/>
          <w:sz w:val="24"/>
          <w:szCs w:val="24"/>
        </w:rPr>
        <w:t>象</w:t>
      </w:r>
      <w:proofErr w:type="gramEnd"/>
      <w:r w:rsidRPr="00897D8D">
        <w:rPr>
          <w:rFonts w:hint="eastAsia"/>
          <w:sz w:val="24"/>
          <w:szCs w:val="24"/>
        </w:rPr>
        <w:t>始终专注于传感器信号数字化及高端数据采集装备的研制。公司依托曹平教授团队在核探测领域二十余年的技术积累，将大科学装置中锤炼的快电子学、精密时间测量等尖端技术，成功转化为具有高度灵活性的模块化仪器平台。目前，公司已构建起“基础</w:t>
      </w:r>
      <w:r w:rsidRPr="00897D8D">
        <w:rPr>
          <w:rFonts w:hint="eastAsia"/>
          <w:sz w:val="24"/>
          <w:szCs w:val="24"/>
        </w:rPr>
        <w:t>+</w:t>
      </w:r>
      <w:r w:rsidRPr="00897D8D">
        <w:rPr>
          <w:rFonts w:hint="eastAsia"/>
          <w:sz w:val="24"/>
          <w:szCs w:val="24"/>
        </w:rPr>
        <w:t>通用</w:t>
      </w:r>
      <w:r w:rsidRPr="00897D8D">
        <w:rPr>
          <w:rFonts w:hint="eastAsia"/>
          <w:sz w:val="24"/>
          <w:szCs w:val="24"/>
        </w:rPr>
        <w:t>+</w:t>
      </w:r>
      <w:r w:rsidRPr="00897D8D">
        <w:rPr>
          <w:rFonts w:hint="eastAsia"/>
          <w:sz w:val="24"/>
          <w:szCs w:val="24"/>
        </w:rPr>
        <w:t>行业”三维产品体系，其产品不仅应用于射线探测、激光雷达等科研领域，更在海洋油气勘探这一关键领域实现突破。</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特别值得一提的是，中科采</w:t>
      </w:r>
      <w:proofErr w:type="gramStart"/>
      <w:r w:rsidRPr="00897D8D">
        <w:rPr>
          <w:rFonts w:hint="eastAsia"/>
          <w:sz w:val="24"/>
          <w:szCs w:val="24"/>
        </w:rPr>
        <w:t>象</w:t>
      </w:r>
      <w:proofErr w:type="gramEnd"/>
      <w:r w:rsidRPr="00897D8D">
        <w:rPr>
          <w:rFonts w:hint="eastAsia"/>
          <w:sz w:val="24"/>
          <w:szCs w:val="24"/>
        </w:rPr>
        <w:t>研发的海底电缆攻克了大覆盖范围的地震波高密度高精度采集技术难题，打破了国外长达数十年的技术垄断。目前已完成多艘</w:t>
      </w:r>
      <w:r w:rsidRPr="00897D8D">
        <w:rPr>
          <w:rFonts w:hint="eastAsia"/>
          <w:sz w:val="24"/>
          <w:szCs w:val="24"/>
        </w:rPr>
        <w:lastRenderedPageBreak/>
        <w:t>大型物探船的列装，累计创造直接经济价值超</w:t>
      </w:r>
      <w:r w:rsidRPr="00897D8D">
        <w:rPr>
          <w:rFonts w:hint="eastAsia"/>
          <w:sz w:val="24"/>
          <w:szCs w:val="24"/>
        </w:rPr>
        <w:t>10</w:t>
      </w:r>
      <w:r w:rsidRPr="00897D8D">
        <w:rPr>
          <w:rFonts w:hint="eastAsia"/>
          <w:sz w:val="24"/>
          <w:szCs w:val="24"/>
        </w:rPr>
        <w:t>亿元，为保障国家能源勘探供应链安全</w:t>
      </w:r>
      <w:proofErr w:type="gramStart"/>
      <w:r w:rsidRPr="00897D8D">
        <w:rPr>
          <w:rFonts w:hint="eastAsia"/>
          <w:sz w:val="24"/>
          <w:szCs w:val="24"/>
        </w:rPr>
        <w:t>作出</w:t>
      </w:r>
      <w:proofErr w:type="gramEnd"/>
      <w:r w:rsidRPr="00897D8D">
        <w:rPr>
          <w:rFonts w:hint="eastAsia"/>
          <w:sz w:val="24"/>
          <w:szCs w:val="24"/>
        </w:rPr>
        <w:t>实质性贡献。</w:t>
      </w:r>
    </w:p>
    <w:p w:rsidR="00897D8D" w:rsidRPr="00897D8D" w:rsidRDefault="00897D8D" w:rsidP="00897D8D">
      <w:pPr>
        <w:spacing w:line="360" w:lineRule="auto"/>
        <w:ind w:firstLineChars="200" w:firstLine="480"/>
        <w:rPr>
          <w:rFonts w:hint="eastAsia"/>
          <w:sz w:val="24"/>
          <w:szCs w:val="24"/>
        </w:rPr>
      </w:pPr>
      <w:r w:rsidRPr="00897D8D">
        <w:rPr>
          <w:rFonts w:hint="eastAsia"/>
          <w:sz w:val="24"/>
          <w:szCs w:val="24"/>
        </w:rPr>
        <w:t>两家企业的创新路径异曲同工——他们都选择了技术门槛高、研发周期长的“硬科技”赛道，都实现了从“</w:t>
      </w:r>
      <w:r w:rsidRPr="00897D8D">
        <w:rPr>
          <w:rFonts w:hint="eastAsia"/>
          <w:sz w:val="24"/>
          <w:szCs w:val="24"/>
        </w:rPr>
        <w:t>0</w:t>
      </w:r>
      <w:r w:rsidRPr="00897D8D">
        <w:rPr>
          <w:rFonts w:hint="eastAsia"/>
          <w:sz w:val="24"/>
          <w:szCs w:val="24"/>
        </w:rPr>
        <w:t>到</w:t>
      </w:r>
      <w:r w:rsidRPr="00897D8D">
        <w:rPr>
          <w:rFonts w:hint="eastAsia"/>
          <w:sz w:val="24"/>
          <w:szCs w:val="24"/>
        </w:rPr>
        <w:t>1</w:t>
      </w:r>
      <w:r w:rsidRPr="00897D8D">
        <w:rPr>
          <w:rFonts w:hint="eastAsia"/>
          <w:sz w:val="24"/>
          <w:szCs w:val="24"/>
        </w:rPr>
        <w:t>”的原始创新突破，都将科技成果转化为实实在在的生产力。</w:t>
      </w:r>
    </w:p>
    <w:p w:rsidR="00897D8D" w:rsidRPr="00897D8D" w:rsidRDefault="00897D8D" w:rsidP="00897D8D">
      <w:pPr>
        <w:spacing w:line="360" w:lineRule="auto"/>
        <w:ind w:firstLineChars="200" w:firstLine="480"/>
        <w:rPr>
          <w:sz w:val="24"/>
          <w:szCs w:val="24"/>
        </w:rPr>
      </w:pPr>
      <w:r w:rsidRPr="00897D8D">
        <w:rPr>
          <w:rFonts w:hint="eastAsia"/>
          <w:sz w:val="24"/>
          <w:szCs w:val="24"/>
        </w:rPr>
        <w:t>这种面向世界科技前沿、面向国家重大需求、面向经济主战场的坚守与突破，这种将创新链与产业链深度融合的实践与探索，正是安徽乃至中国在全球科技竞争中赢得未来的根本所在。在培育新质生产力的时代征程上，这样的</w:t>
      </w:r>
      <w:r w:rsidRPr="00897D8D">
        <w:rPr>
          <w:rFonts w:hint="eastAsia"/>
          <w:sz w:val="24"/>
          <w:szCs w:val="24"/>
        </w:rPr>
        <w:t>创新力量正在江淮大地不断涌现，为高质量发展注入源源不断的动能。</w:t>
      </w:r>
    </w:p>
    <w:sectPr w:rsidR="00897D8D" w:rsidRPr="00897D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8D"/>
    <w:rsid w:val="00001AD8"/>
    <w:rsid w:val="00006484"/>
    <w:rsid w:val="00007277"/>
    <w:rsid w:val="00013967"/>
    <w:rsid w:val="00045238"/>
    <w:rsid w:val="0006596B"/>
    <w:rsid w:val="00094B4B"/>
    <w:rsid w:val="00097ABD"/>
    <w:rsid w:val="000E1EDB"/>
    <w:rsid w:val="000F5467"/>
    <w:rsid w:val="00100894"/>
    <w:rsid w:val="00115F03"/>
    <w:rsid w:val="00122AA6"/>
    <w:rsid w:val="00141D4E"/>
    <w:rsid w:val="00143949"/>
    <w:rsid w:val="00145035"/>
    <w:rsid w:val="00145E83"/>
    <w:rsid w:val="00147DA8"/>
    <w:rsid w:val="00151B20"/>
    <w:rsid w:val="001663AC"/>
    <w:rsid w:val="00176766"/>
    <w:rsid w:val="00187E8B"/>
    <w:rsid w:val="001A002C"/>
    <w:rsid w:val="001B5AF7"/>
    <w:rsid w:val="001C41E7"/>
    <w:rsid w:val="002064DB"/>
    <w:rsid w:val="00211AD7"/>
    <w:rsid w:val="00221A61"/>
    <w:rsid w:val="00237E7D"/>
    <w:rsid w:val="00243821"/>
    <w:rsid w:val="00252A14"/>
    <w:rsid w:val="00254DB1"/>
    <w:rsid w:val="0026250C"/>
    <w:rsid w:val="00274798"/>
    <w:rsid w:val="00274F89"/>
    <w:rsid w:val="00280B71"/>
    <w:rsid w:val="002852CC"/>
    <w:rsid w:val="002D0CBD"/>
    <w:rsid w:val="002E570C"/>
    <w:rsid w:val="002F7C93"/>
    <w:rsid w:val="00301CA1"/>
    <w:rsid w:val="00302FF5"/>
    <w:rsid w:val="00325A78"/>
    <w:rsid w:val="00341704"/>
    <w:rsid w:val="0035046B"/>
    <w:rsid w:val="003602C8"/>
    <w:rsid w:val="00363794"/>
    <w:rsid w:val="00371293"/>
    <w:rsid w:val="003B04CB"/>
    <w:rsid w:val="003E2EC5"/>
    <w:rsid w:val="00405201"/>
    <w:rsid w:val="004067D1"/>
    <w:rsid w:val="004219FE"/>
    <w:rsid w:val="0043115A"/>
    <w:rsid w:val="0045172B"/>
    <w:rsid w:val="00451E8B"/>
    <w:rsid w:val="004619D1"/>
    <w:rsid w:val="00481351"/>
    <w:rsid w:val="00485815"/>
    <w:rsid w:val="004976D5"/>
    <w:rsid w:val="004B4096"/>
    <w:rsid w:val="004D23CA"/>
    <w:rsid w:val="004D2F36"/>
    <w:rsid w:val="004D5B7B"/>
    <w:rsid w:val="004E08E5"/>
    <w:rsid w:val="004F49C1"/>
    <w:rsid w:val="005030CF"/>
    <w:rsid w:val="00506E10"/>
    <w:rsid w:val="00514DB7"/>
    <w:rsid w:val="00527680"/>
    <w:rsid w:val="0054659F"/>
    <w:rsid w:val="0056054B"/>
    <w:rsid w:val="005675D6"/>
    <w:rsid w:val="00586A38"/>
    <w:rsid w:val="005948F9"/>
    <w:rsid w:val="00597558"/>
    <w:rsid w:val="005A3E07"/>
    <w:rsid w:val="005A7D87"/>
    <w:rsid w:val="005C7925"/>
    <w:rsid w:val="005D317C"/>
    <w:rsid w:val="005D326B"/>
    <w:rsid w:val="005D404F"/>
    <w:rsid w:val="005D65FA"/>
    <w:rsid w:val="005D73D0"/>
    <w:rsid w:val="005E4FF9"/>
    <w:rsid w:val="005F4ED2"/>
    <w:rsid w:val="005F719F"/>
    <w:rsid w:val="00610421"/>
    <w:rsid w:val="0063739E"/>
    <w:rsid w:val="00637B83"/>
    <w:rsid w:val="006454E3"/>
    <w:rsid w:val="006465EF"/>
    <w:rsid w:val="00657434"/>
    <w:rsid w:val="00685899"/>
    <w:rsid w:val="006924BB"/>
    <w:rsid w:val="006B506C"/>
    <w:rsid w:val="006C301B"/>
    <w:rsid w:val="006D041F"/>
    <w:rsid w:val="006E0F6E"/>
    <w:rsid w:val="006E5C9A"/>
    <w:rsid w:val="006E72D4"/>
    <w:rsid w:val="00701703"/>
    <w:rsid w:val="0071059F"/>
    <w:rsid w:val="00717FC2"/>
    <w:rsid w:val="00722663"/>
    <w:rsid w:val="0072633D"/>
    <w:rsid w:val="00730360"/>
    <w:rsid w:val="00734183"/>
    <w:rsid w:val="00736C73"/>
    <w:rsid w:val="0074591A"/>
    <w:rsid w:val="007577CB"/>
    <w:rsid w:val="00761266"/>
    <w:rsid w:val="0077622C"/>
    <w:rsid w:val="00781297"/>
    <w:rsid w:val="00785E6B"/>
    <w:rsid w:val="007A16E9"/>
    <w:rsid w:val="007B3FDF"/>
    <w:rsid w:val="007F6E19"/>
    <w:rsid w:val="00841DB2"/>
    <w:rsid w:val="0085630A"/>
    <w:rsid w:val="0086429E"/>
    <w:rsid w:val="0087767E"/>
    <w:rsid w:val="00897D8D"/>
    <w:rsid w:val="008A3668"/>
    <w:rsid w:val="008B1CE5"/>
    <w:rsid w:val="008B4053"/>
    <w:rsid w:val="008C080E"/>
    <w:rsid w:val="008C5D9C"/>
    <w:rsid w:val="008E0CC9"/>
    <w:rsid w:val="008E4471"/>
    <w:rsid w:val="008E73AB"/>
    <w:rsid w:val="008F0E97"/>
    <w:rsid w:val="00913604"/>
    <w:rsid w:val="0093345C"/>
    <w:rsid w:val="00936B11"/>
    <w:rsid w:val="00946CB8"/>
    <w:rsid w:val="00964735"/>
    <w:rsid w:val="009674FF"/>
    <w:rsid w:val="00975844"/>
    <w:rsid w:val="00976463"/>
    <w:rsid w:val="009827BF"/>
    <w:rsid w:val="00987476"/>
    <w:rsid w:val="009B4AC0"/>
    <w:rsid w:val="009C2A99"/>
    <w:rsid w:val="009C4C78"/>
    <w:rsid w:val="009C747D"/>
    <w:rsid w:val="009D22D6"/>
    <w:rsid w:val="00A71CDC"/>
    <w:rsid w:val="00AA6C84"/>
    <w:rsid w:val="00AE300A"/>
    <w:rsid w:val="00AE693A"/>
    <w:rsid w:val="00AF79B2"/>
    <w:rsid w:val="00B0702A"/>
    <w:rsid w:val="00B12282"/>
    <w:rsid w:val="00B149DF"/>
    <w:rsid w:val="00B80B24"/>
    <w:rsid w:val="00B869CE"/>
    <w:rsid w:val="00B87678"/>
    <w:rsid w:val="00BC1A51"/>
    <w:rsid w:val="00BE30AC"/>
    <w:rsid w:val="00C008C3"/>
    <w:rsid w:val="00C159F7"/>
    <w:rsid w:val="00C271B1"/>
    <w:rsid w:val="00C64DA8"/>
    <w:rsid w:val="00C65BA5"/>
    <w:rsid w:val="00C70258"/>
    <w:rsid w:val="00C84241"/>
    <w:rsid w:val="00CA3A00"/>
    <w:rsid w:val="00CA4896"/>
    <w:rsid w:val="00CC51C2"/>
    <w:rsid w:val="00CD72F8"/>
    <w:rsid w:val="00CE645D"/>
    <w:rsid w:val="00D00AAE"/>
    <w:rsid w:val="00D2680C"/>
    <w:rsid w:val="00D31243"/>
    <w:rsid w:val="00D50BC7"/>
    <w:rsid w:val="00DA4A34"/>
    <w:rsid w:val="00DC4D20"/>
    <w:rsid w:val="00DE0F9C"/>
    <w:rsid w:val="00DE4E38"/>
    <w:rsid w:val="00DF52F1"/>
    <w:rsid w:val="00E05DA8"/>
    <w:rsid w:val="00E15C08"/>
    <w:rsid w:val="00E160AA"/>
    <w:rsid w:val="00E25D03"/>
    <w:rsid w:val="00E36A3B"/>
    <w:rsid w:val="00E55DCE"/>
    <w:rsid w:val="00E56EB9"/>
    <w:rsid w:val="00E57F64"/>
    <w:rsid w:val="00E57FD8"/>
    <w:rsid w:val="00E610B6"/>
    <w:rsid w:val="00E70D1E"/>
    <w:rsid w:val="00E74163"/>
    <w:rsid w:val="00E83FEC"/>
    <w:rsid w:val="00E85189"/>
    <w:rsid w:val="00EA5AC7"/>
    <w:rsid w:val="00EA5E0F"/>
    <w:rsid w:val="00EA6011"/>
    <w:rsid w:val="00EA7622"/>
    <w:rsid w:val="00EB11E0"/>
    <w:rsid w:val="00EC22F1"/>
    <w:rsid w:val="00ED0B24"/>
    <w:rsid w:val="00ED1ED1"/>
    <w:rsid w:val="00ED486C"/>
    <w:rsid w:val="00ED7910"/>
    <w:rsid w:val="00F170FB"/>
    <w:rsid w:val="00F6270D"/>
    <w:rsid w:val="00F703F3"/>
    <w:rsid w:val="00F72BBF"/>
    <w:rsid w:val="00F85435"/>
    <w:rsid w:val="00F90513"/>
    <w:rsid w:val="00F96E68"/>
    <w:rsid w:val="00FB444E"/>
    <w:rsid w:val="00FD3279"/>
    <w:rsid w:val="00FD4E78"/>
    <w:rsid w:val="00FE2F56"/>
    <w:rsid w:val="00FF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2025-11-04T06:58:00Z</dcterms:created>
  <dcterms:modified xsi:type="dcterms:W3CDTF">2025-11-04T06:59:00Z</dcterms:modified>
</cp:coreProperties>
</file>